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浙药高专团〔2018〕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23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号</w:t>
      </w:r>
    </w:p>
    <w:p>
      <w:pPr>
        <w:spacing w:line="360" w:lineRule="auto"/>
      </w:pPr>
    </w:p>
    <w:p>
      <w:pPr>
        <w:spacing w:line="600" w:lineRule="exact"/>
        <w:jc w:val="both"/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</w:pPr>
    </w:p>
    <w:p>
      <w:pPr>
        <w:spacing w:line="600" w:lineRule="exact"/>
        <w:jc w:val="both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关于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同意召开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浙江医药高等专科学校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中药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学院</w:t>
      </w:r>
    </w:p>
    <w:p>
      <w:pPr>
        <w:spacing w:line="600" w:lineRule="exact"/>
        <w:ind w:firstLine="768" w:firstLineChars="200"/>
        <w:jc w:val="both"/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第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十六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次团员、学生代表大会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的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批复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2"/>
          <w:lang w:eastAsia="zh-CN" w:bidi="ar-SA"/>
        </w:rPr>
        <w:t>共青团浙江医药高等专科学校中药学院委员会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你委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《请示》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悉。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经研究，同意你委于201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次团员、学生代表大会。同意大会的指导思想、会议主要议程、代表名额、产生办法、候选人应具备条件、第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届团委、学生会的机构设置。请你们在院党总支和校团委的领导下，按照《团章》和《高校共青团改革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实施方案》文件的精神要求，做好团代会的各项筹备工作，保证会议圆满召开。此复。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此页无正文。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共青团浙江医药高等专科学校委员会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十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月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二十二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日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同意召开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中药学院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双代会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批复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共青团浙江医药高等专科学校委员会   二○一八年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十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月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二十二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0192"/>
    <w:rsid w:val="00E121A6"/>
    <w:rsid w:val="00E15216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03623557"/>
    <w:rsid w:val="2DE55D50"/>
    <w:rsid w:val="444841E2"/>
    <w:rsid w:val="7A9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2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kl9"/>
    <w:basedOn w:val="6"/>
    <w:qFormat/>
    <w:uiPriority w:val="0"/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Angsana New"/>
      <w:szCs w:val="24"/>
      <w:lang w:bidi="th-TH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456</Characters>
  <Lines>3</Lines>
  <Paragraphs>1</Paragraphs>
  <TotalTime>6</TotalTime>
  <ScaleCrop>false</ScaleCrop>
  <LinksUpToDate>false</LinksUpToDate>
  <CharactersWithSpaces>535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2017-12-25T07:54:00Z</dcterms:created>
  <dc:creator>刘琼</dc:creator>
  <cp:lastModifiedBy>hp</cp:lastModifiedBy>
  <cp:lastPrinted>2018-10-22T07:30:18Z</cp:lastPrinted>
  <dcterms:modified xsi:type="dcterms:W3CDTF">2018-10-22T07:31:08Z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